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93" w:rsidRPr="00BF6C93" w:rsidRDefault="00BF6C93" w:rsidP="00BF6C93">
      <w:pPr>
        <w:pStyle w:val="Bezodstpw"/>
        <w:rPr>
          <w:b/>
        </w:rPr>
      </w:pPr>
      <w:bookmarkStart w:id="0" w:name="_GoBack"/>
      <w:bookmarkEnd w:id="0"/>
      <w:r w:rsidRPr="00BF6C93">
        <w:rPr>
          <w:b/>
        </w:rPr>
        <w:t>Zawiadomienie o posiedzeniu Komisji Oświaty, Kultury, Sportu i Promocji Gminy:</w:t>
      </w:r>
    </w:p>
    <w:p w:rsidR="00BF6C93" w:rsidRDefault="00BF6C93" w:rsidP="00BF6C93">
      <w:pPr>
        <w:pStyle w:val="Bezodstpw"/>
      </w:pPr>
      <w:r>
        <w:t>Na podst. art.24 i 25 ust.3 Ustawy z dnia 8 marca 1990 r. o samorządzie gminnym  (tekst jednolity Dz. U. z 2020 r. poz. 713 ) zapraszam na dzień 8.06.2020r.na godz. 10:00 na posiedzenie Komisji Oświaty, Kultury, Sportu i Promocji Gminy z następująco proponowanym porządkiem obrad:</w:t>
      </w:r>
    </w:p>
    <w:p w:rsidR="00BF6C93" w:rsidRDefault="00BF6C93" w:rsidP="00BF6C93">
      <w:pPr>
        <w:pStyle w:val="Bezodstpw"/>
      </w:pPr>
      <w:r>
        <w:t>1.Otwarcie posiedzenia, powitanie i stwierdzenie prawomocności obrad.</w:t>
      </w:r>
    </w:p>
    <w:p w:rsidR="00BF6C93" w:rsidRDefault="00BF6C93" w:rsidP="00BF6C93">
      <w:pPr>
        <w:pStyle w:val="Bezodstpw"/>
      </w:pPr>
      <w:r>
        <w:t>2.Przyjęcie porządku obrad.</w:t>
      </w:r>
    </w:p>
    <w:p w:rsidR="00BF6C93" w:rsidRDefault="00BF6C93" w:rsidP="00BF6C93">
      <w:pPr>
        <w:pStyle w:val="Bezodstpw"/>
      </w:pPr>
      <w:r>
        <w:t>3. Omówienie arkuszy projektów organizacyjnych placówek oświatowych na rok szkolny 2020/2021.</w:t>
      </w:r>
    </w:p>
    <w:p w:rsidR="00BF6C93" w:rsidRDefault="00BF6C93" w:rsidP="00BF6C93">
      <w:pPr>
        <w:pStyle w:val="Bezodstpw"/>
      </w:pPr>
      <w:r>
        <w:t>4. Ocena stanu technicznego i stopnia wykorzystania urządzeń sportowo-rekreacyjnych ( plac zabaw, siłownia, boiska sportowe przy placówkach oświatowych oraz budynek socjalno- szatniowy).</w:t>
      </w:r>
    </w:p>
    <w:p w:rsidR="00BF6C93" w:rsidRDefault="00BF6C93" w:rsidP="00BF6C93">
      <w:pPr>
        <w:pStyle w:val="Bezodstpw"/>
      </w:pPr>
      <w:r>
        <w:t>5.Zapoznanie się ze stanem technicznym placówek oświatowych realizacja zaplanowanych remontów w okresie wakacyjnym.</w:t>
      </w:r>
    </w:p>
    <w:p w:rsidR="00BF6C93" w:rsidRDefault="00BF6C93" w:rsidP="00BF6C93">
      <w:pPr>
        <w:pStyle w:val="Bezodstpw"/>
      </w:pPr>
      <w:r>
        <w:t xml:space="preserve">6. Zapoznanie ze sprawozdaniem z realizacji programu współpracy MiG Szczekociny z organizacjami pozarządowymi. </w:t>
      </w:r>
    </w:p>
    <w:p w:rsidR="00BF6C93" w:rsidRDefault="00BF6C93" w:rsidP="00BF6C93">
      <w:pPr>
        <w:pStyle w:val="Bezodstpw"/>
      </w:pPr>
      <w:r>
        <w:t xml:space="preserve">7. Omówienie projektów uchwał. </w:t>
      </w:r>
    </w:p>
    <w:p w:rsidR="00BF6C93" w:rsidRDefault="00BF6C93" w:rsidP="00BF6C93">
      <w:pPr>
        <w:pStyle w:val="Bezodstpw"/>
      </w:pPr>
      <w:r>
        <w:t>8. Analiza wniosków.</w:t>
      </w:r>
    </w:p>
    <w:p w:rsidR="00BF6C93" w:rsidRDefault="00BF6C93" w:rsidP="00BF6C93">
      <w:pPr>
        <w:pStyle w:val="Bezodstpw"/>
      </w:pPr>
      <w:r>
        <w:t>9.Sprawy różne i wolne wnioski</w:t>
      </w:r>
    </w:p>
    <w:p w:rsidR="00BF6C93" w:rsidRDefault="00BF6C93" w:rsidP="00BF6C93">
      <w:pPr>
        <w:pStyle w:val="Bezodstpw"/>
      </w:pPr>
      <w:r>
        <w:t>10.Zamknięcie obrad.</w:t>
      </w:r>
    </w:p>
    <w:p w:rsidR="00BF6C93" w:rsidRDefault="00BF6C93" w:rsidP="00BF6C93">
      <w:pPr>
        <w:pStyle w:val="Bezodstpw"/>
      </w:pPr>
      <w:r>
        <w:t>Przewodnicząca Komisji</w:t>
      </w:r>
    </w:p>
    <w:p w:rsidR="00EA0318" w:rsidRDefault="00BF6C93" w:rsidP="00BF6C93">
      <w:pPr>
        <w:pStyle w:val="Bezodstpw"/>
      </w:pPr>
      <w:r>
        <w:t>Teresa Niechciał</w:t>
      </w:r>
    </w:p>
    <w:sectPr w:rsidR="00EA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93"/>
    <w:rsid w:val="00146BC8"/>
    <w:rsid w:val="007628A0"/>
    <w:rsid w:val="00BF6C93"/>
    <w:rsid w:val="00E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6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6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Stan08</cp:lastModifiedBy>
  <cp:revision>2</cp:revision>
  <dcterms:created xsi:type="dcterms:W3CDTF">2020-06-02T05:23:00Z</dcterms:created>
  <dcterms:modified xsi:type="dcterms:W3CDTF">2020-06-02T05:23:00Z</dcterms:modified>
</cp:coreProperties>
</file>