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31" w:rsidRPr="008F1E31" w:rsidRDefault="00BE059D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  <w:r w:rsidR="008F1E31" w:rsidRPr="008F1E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                                     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F1E31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sprawozdania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F1E31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wykonania budżetu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8F1E31" w:rsidRPr="008F1E31" w:rsidRDefault="00F202D4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za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="008F1E31" w:rsidRPr="008F1E31">
        <w:rPr>
          <w:rFonts w:ascii="Arial" w:eastAsia="Times New Roman" w:hAnsi="Arial" w:cs="Arial"/>
          <w:sz w:val="20"/>
          <w:szCs w:val="20"/>
          <w:lang w:eastAsia="pl-PL"/>
        </w:rPr>
        <w:t>r</w:t>
      </w:r>
    </w:p>
    <w:p w:rsidR="00BE059D" w:rsidRDefault="00BE059D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</w:t>
      </w:r>
    </w:p>
    <w:p w:rsidR="00BE059D" w:rsidRDefault="00BE059D" w:rsidP="00BE059D">
      <w:pPr>
        <w:keepNext/>
        <w:spacing w:after="0" w:line="240" w:lineRule="auto"/>
        <w:ind w:right="-991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Przychody i rozchody budżetu</w:t>
      </w:r>
    </w:p>
    <w:p w:rsidR="00BE059D" w:rsidRDefault="00F202D4" w:rsidP="00BE0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2020</w:t>
      </w:r>
      <w:r w:rsidR="00BE059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roku</w:t>
      </w:r>
    </w:p>
    <w:p w:rsidR="00BE059D" w:rsidRDefault="00BE059D" w:rsidP="00BE059D">
      <w:pPr>
        <w:keepNext/>
        <w:spacing w:after="0" w:line="240" w:lineRule="auto"/>
        <w:ind w:left="1146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E059D" w:rsidRPr="00BE059D" w:rsidRDefault="00117FA6" w:rsidP="00BE059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Przychody </w:t>
      </w:r>
      <w:r w:rsidR="00BE059D"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plan </w:t>
      </w:r>
      <w:r w:rsidR="00BE059D"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1544C">
        <w:rPr>
          <w:rFonts w:ascii="Arial" w:eastAsia="Times New Roman" w:hAnsi="Arial" w:cs="Arial"/>
          <w:b/>
          <w:sz w:val="24"/>
          <w:szCs w:val="24"/>
          <w:lang w:eastAsia="x-none"/>
        </w:rPr>
        <w:t>4 113 323</w:t>
      </w:r>
      <w:r w:rsidR="00BE059D" w:rsidRPr="00BE059D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r w:rsidR="00BE059D"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zł,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wykonanie 4 113 477 zł, </w:t>
      </w:r>
      <w:bookmarkStart w:id="0" w:name="_GoBack"/>
      <w:bookmarkEnd w:id="0"/>
      <w:r w:rsidR="00BE059D" w:rsidRPr="00BE059D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950 – Wolne środki, o których mowa w art. 217 ust. 2 pkt 6 ustawy</w:t>
      </w:r>
    </w:p>
    <w:p w:rsidR="00BE059D" w:rsidRP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417"/>
        <w:gridCol w:w="1418"/>
      </w:tblGrid>
      <w:tr w:rsidR="00586611" w:rsidRPr="00BE059D" w:rsidTr="00586611">
        <w:tc>
          <w:tcPr>
            <w:tcW w:w="710" w:type="dxa"/>
          </w:tcPr>
          <w:p w:rsidR="00586611" w:rsidRPr="00BE059D" w:rsidRDefault="00586611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04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17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18" w:type="dxa"/>
          </w:tcPr>
          <w:p w:rsidR="00586611" w:rsidRPr="00F202D4" w:rsidRDefault="00586611" w:rsidP="00586611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Wykonanie</w:t>
            </w:r>
          </w:p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86611" w:rsidRPr="00BE059D" w:rsidTr="00586611">
        <w:tc>
          <w:tcPr>
            <w:tcW w:w="710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804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17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418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4</w:t>
            </w:r>
          </w:p>
        </w:tc>
      </w:tr>
      <w:tr w:rsidR="00586611" w:rsidRPr="00BE059D" w:rsidTr="00586611">
        <w:tc>
          <w:tcPr>
            <w:tcW w:w="710" w:type="dxa"/>
          </w:tcPr>
          <w:p w:rsidR="00586611" w:rsidRPr="00BE059D" w:rsidRDefault="00586611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E059D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</w:tc>
        <w:tc>
          <w:tcPr>
            <w:tcW w:w="6804" w:type="dxa"/>
          </w:tcPr>
          <w:p w:rsidR="00586611" w:rsidRPr="00BE059D" w:rsidRDefault="00586611" w:rsidP="00BE059D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BE059D">
              <w:rPr>
                <w:rFonts w:ascii="Arial" w:eastAsia="Times New Roman" w:hAnsi="Arial" w:cs="Arial"/>
                <w:bCs/>
                <w:lang w:eastAsia="pl-PL"/>
              </w:rPr>
              <w:t>Wolne środki - jako nadwyżka środków pieniężnych na rachunku bieżącym budżetu wynikająca z rozliczeń kredytów i pożyczek z lat ubiegłych</w:t>
            </w:r>
          </w:p>
        </w:tc>
        <w:tc>
          <w:tcPr>
            <w:tcW w:w="1417" w:type="dxa"/>
          </w:tcPr>
          <w:p w:rsidR="00586611" w:rsidRPr="00586611" w:rsidRDefault="00586611" w:rsidP="00227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86611">
              <w:rPr>
                <w:rFonts w:ascii="Arial" w:eastAsia="Times New Roman" w:hAnsi="Arial" w:cs="Arial"/>
                <w:b/>
                <w:bCs/>
                <w:lang w:eastAsia="pl-PL"/>
              </w:rPr>
              <w:t>2 000 318</w:t>
            </w:r>
          </w:p>
        </w:tc>
        <w:tc>
          <w:tcPr>
            <w:tcW w:w="1418" w:type="dxa"/>
          </w:tcPr>
          <w:p w:rsidR="00586611" w:rsidRPr="00BE059D" w:rsidRDefault="00586611" w:rsidP="003505A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 xml:space="preserve">2 000 </w:t>
            </w:r>
            <w:r w:rsidR="003505A3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471</w:t>
            </w:r>
          </w:p>
        </w:tc>
      </w:tr>
      <w:tr w:rsidR="00586611" w:rsidRPr="00BE059D" w:rsidTr="00586611">
        <w:trPr>
          <w:trHeight w:val="138"/>
        </w:trPr>
        <w:tc>
          <w:tcPr>
            <w:tcW w:w="710" w:type="dxa"/>
          </w:tcPr>
          <w:p w:rsidR="00586611" w:rsidRPr="00BE059D" w:rsidRDefault="00586611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804" w:type="dxa"/>
          </w:tcPr>
          <w:p w:rsidR="00586611" w:rsidRPr="00BE059D" w:rsidRDefault="00586611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417" w:type="dxa"/>
          </w:tcPr>
          <w:p w:rsidR="00586611" w:rsidRPr="00BE059D" w:rsidRDefault="00586611" w:rsidP="00227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418" w:type="dxa"/>
          </w:tcPr>
          <w:p w:rsidR="00586611" w:rsidRPr="00BE059D" w:rsidRDefault="00586611" w:rsidP="00BE05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586611" w:rsidRPr="00BE059D" w:rsidTr="00586611">
        <w:trPr>
          <w:trHeight w:val="138"/>
        </w:trPr>
        <w:tc>
          <w:tcPr>
            <w:tcW w:w="710" w:type="dxa"/>
          </w:tcPr>
          <w:p w:rsidR="00586611" w:rsidRPr="00BE059D" w:rsidRDefault="00586611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</w:tcPr>
          <w:p w:rsidR="00586611" w:rsidRPr="00BE059D" w:rsidRDefault="00586611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17" w:type="dxa"/>
          </w:tcPr>
          <w:p w:rsidR="00586611" w:rsidRPr="00BE059D" w:rsidRDefault="00586611" w:rsidP="00227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 xml:space="preserve">2 000 </w:t>
            </w:r>
            <w:r w:rsidRPr="00D1544C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318</w:t>
            </w:r>
          </w:p>
        </w:tc>
        <w:tc>
          <w:tcPr>
            <w:tcW w:w="1418" w:type="dxa"/>
          </w:tcPr>
          <w:p w:rsidR="00586611" w:rsidRPr="00D1544C" w:rsidRDefault="00586611" w:rsidP="00350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 xml:space="preserve">2 000 </w:t>
            </w:r>
            <w:r w:rsidR="003505A3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471</w:t>
            </w:r>
          </w:p>
        </w:tc>
      </w:tr>
    </w:tbl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02D4" w:rsidRPr="00F202D4" w:rsidRDefault="00F202D4" w:rsidP="00F202D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proofErr w:type="gramStart"/>
      <w:r w:rsidRPr="00F202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952  Przychody</w:t>
      </w:r>
      <w:proofErr w:type="gramEnd"/>
      <w:r w:rsidRPr="00F202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 zaciągniętych pożyczek i kredytów na rynku krajowym, </w:t>
      </w:r>
      <w:r w:rsidRPr="00F202D4">
        <w:rPr>
          <w:rFonts w:ascii="Arial" w:eastAsia="Times New Roman" w:hAnsi="Arial" w:cs="Arial"/>
          <w:bCs/>
          <w:lang w:eastAsia="pl-PL"/>
        </w:rPr>
        <w:t>z tego:</w:t>
      </w:r>
    </w:p>
    <w:p w:rsidR="00F202D4" w:rsidRPr="00F202D4" w:rsidRDefault="00F202D4" w:rsidP="00F202D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766"/>
        <w:gridCol w:w="1457"/>
        <w:gridCol w:w="1378"/>
      </w:tblGrid>
      <w:tr w:rsidR="00586611" w:rsidRPr="00F202D4" w:rsidTr="00586611">
        <w:trPr>
          <w:trHeight w:val="43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Wykonanie</w:t>
            </w:r>
          </w:p>
          <w:p w:rsidR="00586611" w:rsidRPr="00F202D4" w:rsidRDefault="00586611" w:rsidP="00F202D4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86611" w:rsidRPr="00F202D4" w:rsidTr="00586611">
        <w:trPr>
          <w:trHeight w:val="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4</w:t>
            </w:r>
          </w:p>
        </w:tc>
      </w:tr>
      <w:tr w:rsidR="00586611" w:rsidRPr="00F202D4" w:rsidTr="00586611">
        <w:trPr>
          <w:trHeight w:val="46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Przebudowa drogi gminnej Nr 647049 S w Szczekocinach obejmującej ul. Jana Pawła II, ul. Parkową i ul. Osiedle 3 Maja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326 328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326 328</w:t>
            </w:r>
          </w:p>
        </w:tc>
      </w:tr>
      <w:tr w:rsidR="00586611" w:rsidRPr="00F202D4" w:rsidTr="00586611">
        <w:trPr>
          <w:trHeight w:val="38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sz w:val="20"/>
                <w:szCs w:val="20"/>
              </w:rPr>
              <w:t>Kompleksowa termomodernizacja budynku Szkoły Podstawowej Nr 1 w Szczekocinach wraz z wymianą źródła ciepła i montażem instalacji fotowoltaicznej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bCs/>
                <w:lang w:eastAsia="pl-PL"/>
              </w:rPr>
              <w:t>537 180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pl-PL"/>
              </w:rPr>
            </w:pPr>
            <w:r w:rsidRPr="00F202D4">
              <w:rPr>
                <w:rFonts w:ascii="Arial" w:eastAsia="Times New Roman" w:hAnsi="Arial" w:cs="Arial"/>
                <w:bCs/>
                <w:lang w:eastAsia="pl-PL"/>
              </w:rPr>
              <w:t>537 180</w:t>
            </w:r>
          </w:p>
        </w:tc>
      </w:tr>
      <w:tr w:rsidR="00586611" w:rsidRPr="00F202D4" w:rsidTr="00586611">
        <w:trPr>
          <w:trHeight w:val="10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Budowa sieci wodociągowej wraz z obiektami i infrastrukturą towarzyszącą sieci w Szczekocinach, rejon ulic: Głowackiego, Wodzickiego, Grochowskiego, Kilińskiego, Mostowej, Żeromskiego, Krakowskiej, Strażackiej, </w:t>
            </w:r>
            <w:proofErr w:type="spellStart"/>
            <w:r w:rsidRPr="00F202D4">
              <w:rPr>
                <w:rFonts w:ascii="Arial" w:eastAsia="Times New Roman" w:hAnsi="Arial" w:cs="Arial"/>
                <w:bCs/>
                <w:sz w:val="20"/>
                <w:szCs w:val="20"/>
              </w:rPr>
              <w:t>Saneckiego</w:t>
            </w:r>
            <w:proofErr w:type="spellEnd"/>
            <w:r w:rsidRPr="00F202D4">
              <w:rPr>
                <w:rFonts w:ascii="Arial" w:eastAsia="Times New Roman" w:hAnsi="Arial" w:cs="Arial"/>
                <w:bCs/>
                <w:sz w:val="20"/>
                <w:szCs w:val="20"/>
              </w:rPr>
              <w:t>, Nadrzecznej, Kościelnej, Pl. T. Kościuszki, Wesołej, Polnej, Śląskiej, Przemysłowej, Cmentarnej i Konopnickiej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1 192 195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1 192 195</w:t>
            </w:r>
          </w:p>
        </w:tc>
      </w:tr>
      <w:tr w:rsidR="00586611" w:rsidRPr="00F202D4" w:rsidTr="00586611">
        <w:trPr>
          <w:trHeight w:val="108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12"/>
                <w:szCs w:val="1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</w:tr>
      <w:tr w:rsidR="00586611" w:rsidRPr="00F202D4" w:rsidTr="00586611">
        <w:trPr>
          <w:trHeight w:val="25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Calibri" w:hAnsi="Arial" w:cs="Arial"/>
              </w:rPr>
              <w:t xml:space="preserve">  </w:t>
            </w:r>
            <w:r w:rsidRPr="00F202D4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b/>
                <w:lang w:eastAsia="pl-PL"/>
              </w:rPr>
              <w:t>2 055 703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lang w:eastAsia="pl-PL"/>
              </w:rPr>
              <w:t>2 055 703</w:t>
            </w:r>
          </w:p>
        </w:tc>
      </w:tr>
      <w:tr w:rsidR="00586611" w:rsidRPr="00F202D4" w:rsidTr="00586611">
        <w:trPr>
          <w:trHeight w:val="146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F202D4">
              <w:rPr>
                <w:rFonts w:ascii="Arial" w:eastAsia="Calibri" w:hAnsi="Arial" w:cs="Arial"/>
              </w:rPr>
              <w:t>z</w:t>
            </w:r>
            <w:proofErr w:type="gramEnd"/>
            <w:r w:rsidRPr="00F202D4">
              <w:rPr>
                <w:rFonts w:ascii="Arial" w:eastAsia="Calibri" w:hAnsi="Arial" w:cs="Arial"/>
              </w:rPr>
              <w:t xml:space="preserve"> tego: </w:t>
            </w:r>
            <w:r w:rsidRPr="00F202D4">
              <w:rPr>
                <w:rFonts w:ascii="Arial" w:eastAsia="Calibri" w:hAnsi="Arial" w:cs="Arial"/>
                <w:b/>
              </w:rPr>
              <w:t xml:space="preserve">kredyty 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b/>
                <w:lang w:eastAsia="pl-PL"/>
              </w:rPr>
              <w:t>2 055 703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lang w:eastAsia="pl-PL"/>
              </w:rPr>
              <w:t>2 055 703</w:t>
            </w:r>
          </w:p>
        </w:tc>
      </w:tr>
    </w:tbl>
    <w:p w:rsidR="00F202D4" w:rsidRPr="00F202D4" w:rsidRDefault="00F202D4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2D4" w:rsidRPr="00F202D4" w:rsidRDefault="00F202D4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2D4" w:rsidRPr="00F202D4" w:rsidRDefault="00F202D4" w:rsidP="00F202D4">
      <w:pPr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>906  Przychody</w:t>
      </w:r>
      <w:proofErr w:type="gramEnd"/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jednostek samorządu terytorialnego z wynikających z rozliczenia   </w:t>
      </w:r>
    </w:p>
    <w:p w:rsidR="00F202D4" w:rsidRPr="00F202D4" w:rsidRDefault="00F202D4" w:rsidP="00F202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</w:t>
      </w:r>
      <w:proofErr w:type="gramStart"/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>środków</w:t>
      </w:r>
      <w:proofErr w:type="gramEnd"/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określonych w art.5 ust.1 pkt 2 ustawy i dotacji na realizację </w:t>
      </w:r>
    </w:p>
    <w:p w:rsidR="00F202D4" w:rsidRPr="00F202D4" w:rsidRDefault="00F202D4" w:rsidP="00F202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</w:t>
      </w:r>
      <w:proofErr w:type="gramStart"/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>programu</w:t>
      </w:r>
      <w:proofErr w:type="gramEnd"/>
      <w:r w:rsidRPr="00F202D4">
        <w:rPr>
          <w:rFonts w:ascii="Arial" w:eastAsia="Times New Roman" w:hAnsi="Arial" w:cs="Arial"/>
          <w:b/>
          <w:sz w:val="24"/>
          <w:szCs w:val="24"/>
          <w:lang w:eastAsia="pl-PL"/>
        </w:rPr>
        <w:t>, projektu lub zadania finansowanego z udziałem tych środków</w:t>
      </w:r>
    </w:p>
    <w:p w:rsidR="00F202D4" w:rsidRDefault="00F202D4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6611" w:rsidRDefault="00586611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6611" w:rsidRDefault="00586611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6611" w:rsidRDefault="00586611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6611" w:rsidRPr="00F202D4" w:rsidRDefault="00586611" w:rsidP="00F202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6772"/>
        <w:gridCol w:w="1417"/>
        <w:gridCol w:w="1418"/>
      </w:tblGrid>
      <w:tr w:rsidR="00586611" w:rsidRPr="00F202D4" w:rsidTr="00586611">
        <w:trPr>
          <w:trHeight w:val="43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Wykonanie</w:t>
            </w:r>
          </w:p>
          <w:p w:rsidR="00586611" w:rsidRPr="00F202D4" w:rsidRDefault="00586611" w:rsidP="00F202D4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86611" w:rsidRPr="00F202D4" w:rsidTr="00586611">
        <w:trPr>
          <w:trHeight w:val="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3</w:t>
            </w:r>
          </w:p>
        </w:tc>
      </w:tr>
      <w:tr w:rsidR="00586611" w:rsidRPr="00F202D4" w:rsidTr="00586611">
        <w:trPr>
          <w:trHeight w:val="46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  <w:p w:rsidR="00586611" w:rsidRPr="00F202D4" w:rsidRDefault="00586611" w:rsidP="00F20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F202D4" w:rsidRDefault="00586611" w:rsidP="00F202D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Regionalny Program Operacyjny Województwa Śląskiego na lata 2014 – 2020</w:t>
            </w:r>
          </w:p>
          <w:p w:rsidR="00586611" w:rsidRPr="00F202D4" w:rsidRDefault="00586611" w:rsidP="00F202D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Priorytet XI Wzmocnienie potencjału edukacyjnego</w:t>
            </w:r>
          </w:p>
          <w:p w:rsidR="00586611" w:rsidRDefault="00586611" w:rsidP="00F202D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Poddziałanie 11.1.4 Poprawa efektywności kształcenia ogólnego- konkurs</w:t>
            </w:r>
          </w:p>
          <w:p w:rsidR="00586611" w:rsidRPr="00F202D4" w:rsidRDefault="00586611" w:rsidP="005866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Operacja </w:t>
            </w:r>
            <w:proofErr w:type="spellStart"/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pn.W</w:t>
            </w:r>
            <w:proofErr w:type="spellEnd"/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szkole eksperyment i doświadczenie – w życiu rozwój i doskonalenie </w:t>
            </w:r>
          </w:p>
          <w:p w:rsidR="00586611" w:rsidRPr="00F202D4" w:rsidRDefault="00586611" w:rsidP="005866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otrzymane w 2019</w:t>
            </w:r>
            <w:proofErr w:type="gramStart"/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, </w:t>
            </w:r>
            <w:proofErr w:type="gramEnd"/>
            <w:r w:rsidRPr="00F20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planowane do realizacji w 2020r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57 302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7B3C6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202D4">
              <w:rPr>
                <w:rFonts w:ascii="Arial" w:eastAsia="Times New Roman" w:hAnsi="Arial" w:cs="Arial"/>
                <w:lang w:eastAsia="pl-PL"/>
              </w:rPr>
              <w:t>57 30</w:t>
            </w:r>
            <w:r w:rsidR="007B3C61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586611" w:rsidRPr="00F202D4" w:rsidTr="00586611">
        <w:trPr>
          <w:trHeight w:val="108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</w:tr>
      <w:tr w:rsidR="00586611" w:rsidRPr="00F202D4" w:rsidTr="00586611">
        <w:trPr>
          <w:trHeight w:val="25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F202D4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Calibri" w:hAnsi="Arial" w:cs="Arial"/>
              </w:rPr>
              <w:t xml:space="preserve">  </w:t>
            </w:r>
            <w:r w:rsidRPr="00F202D4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586611">
            <w:pPr>
              <w:spacing w:after="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02D4">
              <w:rPr>
                <w:rFonts w:ascii="Arial" w:eastAsia="Times New Roman" w:hAnsi="Arial" w:cs="Arial"/>
                <w:b/>
                <w:lang w:eastAsia="pl-PL"/>
              </w:rPr>
              <w:t>57 302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11" w:rsidRPr="00F202D4" w:rsidRDefault="00586611" w:rsidP="007B3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F202D4">
              <w:rPr>
                <w:rFonts w:ascii="Arial" w:eastAsia="Times New Roman" w:hAnsi="Arial" w:cs="Arial"/>
                <w:b/>
                <w:lang w:eastAsia="pl-PL"/>
              </w:rPr>
              <w:t>57 30</w:t>
            </w:r>
            <w:r w:rsidR="007B3C61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</w:tr>
    </w:tbl>
    <w:p w:rsidR="00586611" w:rsidRDefault="00586611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59D" w:rsidRPr="00BE059D" w:rsidRDefault="00BE059D" w:rsidP="00BE059D">
      <w:pPr>
        <w:pStyle w:val="Akapitzlist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gramStart"/>
      <w:r w:rsidRPr="00BE05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Rozchody  – </w:t>
      </w:r>
      <w:r w:rsidR="00117F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plan</w:t>
      </w:r>
      <w:proofErr w:type="gramEnd"/>
      <w:r w:rsidR="00117F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6 704 745 zł, </w:t>
      </w:r>
      <w:r w:rsidR="00D1544C" w:rsidRPr="00BE05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</w:t>
      </w:r>
      <w:r w:rsidR="00117F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6 704 </w:t>
      </w:r>
      <w:r w:rsidR="00D1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745</w:t>
      </w:r>
      <w:r w:rsidR="00117F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BE05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zł,  </w:t>
      </w:r>
      <w:r w:rsidRPr="00BE059D">
        <w:rPr>
          <w:rFonts w:ascii="Arial" w:eastAsia="Times New Roman" w:hAnsi="Arial" w:cs="Arial"/>
          <w:bCs/>
          <w:lang w:eastAsia="pl-PL"/>
        </w:rPr>
        <w:t>w tym</w:t>
      </w:r>
      <w:r w:rsidRPr="00BE059D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586611" w:rsidRDefault="00586611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59D" w:rsidRDefault="00BE059D" w:rsidP="00BE059D">
      <w:pPr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992 - Spłaty otrzymanych krajowych pożyczek i kredytów, </w:t>
      </w:r>
      <w:r>
        <w:rPr>
          <w:rFonts w:ascii="Arial" w:eastAsia="Times New Roman" w:hAnsi="Arial" w:cs="Arial"/>
          <w:bCs/>
          <w:lang w:eastAsia="pl-PL"/>
        </w:rPr>
        <w:t>tego: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418"/>
        <w:gridCol w:w="1843"/>
        <w:gridCol w:w="3544"/>
        <w:gridCol w:w="1417"/>
        <w:gridCol w:w="1418"/>
      </w:tblGrid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Kwota</w:t>
            </w:r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zaciągniętych</w:t>
            </w:r>
            <w:proofErr w:type="gramEnd"/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kredytów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 pożyczki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117F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</w:rPr>
              <w:t>Wykonanie</w:t>
            </w:r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6</w:t>
            </w: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36D0">
              <w:rPr>
                <w:rFonts w:ascii="Arial" w:eastAsia="Calibri" w:hAnsi="Arial" w:cs="Arial"/>
              </w:rPr>
              <w:t>278 000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Pr="00F202D4" w:rsidRDefault="00F202D4">
            <w:pPr>
              <w:spacing w:after="0"/>
              <w:rPr>
                <w:rFonts w:ascii="Arial" w:eastAsia="Times New Roman" w:hAnsi="Arial" w:cs="Arial"/>
              </w:rPr>
            </w:pPr>
            <w:r w:rsidRPr="00F202D4">
              <w:rPr>
                <w:rFonts w:ascii="Arial" w:eastAsia="Calibri" w:hAnsi="Arial" w:cs="Arial"/>
              </w:rPr>
              <w:t>Nabycie do gminnego zasobu nieruchomości prawa wieczystego użytkowania działki Nr 1670/4, położonej w miejscowości Szczekociny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BE059D">
              <w:rPr>
                <w:rFonts w:ascii="Arial" w:eastAsia="Times New Roman" w:hAnsi="Arial" w:cs="Arial"/>
              </w:rPr>
              <w:t xml:space="preserve">0 000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BE059D">
              <w:rPr>
                <w:rFonts w:ascii="Arial" w:eastAsia="Times New Roman" w:hAnsi="Arial" w:cs="Arial"/>
              </w:rPr>
              <w:t>0 000</w:t>
            </w: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36D0">
              <w:rPr>
                <w:rFonts w:ascii="Arial" w:eastAsia="Calibri" w:hAnsi="Arial" w:cs="Arial"/>
              </w:rPr>
              <w:t>100 000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Pr="00F202D4" w:rsidRDefault="00F202D4">
            <w:pPr>
              <w:spacing w:after="0"/>
              <w:rPr>
                <w:rFonts w:ascii="Arial" w:eastAsia="Times New Roman" w:hAnsi="Arial" w:cs="Arial"/>
              </w:rPr>
            </w:pPr>
            <w:r w:rsidRPr="00F202D4">
              <w:rPr>
                <w:rFonts w:ascii="Arial" w:eastAsia="Calibri" w:hAnsi="Arial" w:cs="Arial"/>
              </w:rPr>
              <w:t>Zakup średniego samochodu ratowniczo gaśniczego dla Komendy Powiatowej Państwowej Straży Pożarnej w Zawierciu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="00BE059D">
              <w:rPr>
                <w:rFonts w:ascii="Arial" w:eastAsia="Times New Roman" w:hAnsi="Arial" w:cs="Arial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="00BE059D">
              <w:rPr>
                <w:rFonts w:ascii="Arial" w:eastAsia="Times New Roman" w:hAnsi="Arial" w:cs="Arial"/>
              </w:rPr>
              <w:t xml:space="preserve"> 000  </w:t>
            </w: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36D0">
              <w:rPr>
                <w:rFonts w:ascii="Arial" w:eastAsia="Calibri" w:hAnsi="Arial" w:cs="Arial"/>
              </w:rPr>
              <w:t>170 000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Pr="00F202D4" w:rsidRDefault="00F202D4">
            <w:pPr>
              <w:spacing w:after="0"/>
              <w:rPr>
                <w:rFonts w:ascii="Arial" w:eastAsia="Calibri" w:hAnsi="Arial" w:cs="Arial"/>
              </w:rPr>
            </w:pPr>
            <w:r w:rsidRPr="00F202D4">
              <w:rPr>
                <w:rFonts w:ascii="Arial" w:eastAsia="Calibri" w:hAnsi="Arial" w:cs="Arial"/>
              </w:rPr>
              <w:t>Budowa ciągu pieszo jezdnego w ul. Kosynierów Osiedle Polna w Szczekocinach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35</w:t>
            </w:r>
            <w:r w:rsidR="00BE059D">
              <w:rPr>
                <w:rFonts w:ascii="Arial" w:eastAsia="Times New Roman" w:hAnsi="Arial" w:cs="Arial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</w:t>
            </w:r>
            <w:r w:rsidR="00BE059D">
              <w:rPr>
                <w:rFonts w:ascii="Arial" w:eastAsia="Times New Roman" w:hAnsi="Arial" w:cs="Arial"/>
              </w:rPr>
              <w:t xml:space="preserve"> 000  </w:t>
            </w: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B36D0">
              <w:rPr>
                <w:rFonts w:ascii="Arial" w:eastAsia="Calibri" w:hAnsi="Arial" w:cs="Arial"/>
              </w:rPr>
              <w:t>189 045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Pr="00F202D4" w:rsidRDefault="00F202D4">
            <w:pPr>
              <w:spacing w:after="0"/>
              <w:rPr>
                <w:rFonts w:ascii="Arial" w:eastAsia="Calibri" w:hAnsi="Arial" w:cs="Arial"/>
              </w:rPr>
            </w:pPr>
            <w:r w:rsidRPr="00F202D4">
              <w:rPr>
                <w:rFonts w:ascii="Arial" w:eastAsia="Calibri" w:hAnsi="Arial" w:cs="Arial"/>
              </w:rPr>
              <w:t xml:space="preserve">Budowa sieci wodociągowej z przyłączami w miejscowości Wólka Ołudzka i </w:t>
            </w:r>
            <w:proofErr w:type="spellStart"/>
            <w:r w:rsidRPr="00F202D4">
              <w:rPr>
                <w:rFonts w:ascii="Arial" w:eastAsia="Calibri" w:hAnsi="Arial" w:cs="Arial"/>
              </w:rPr>
              <w:t>Jeziorowice</w:t>
            </w:r>
            <w:proofErr w:type="spellEnd"/>
            <w:r w:rsidRPr="00F202D4">
              <w:rPr>
                <w:rFonts w:ascii="Arial" w:eastAsia="Calibri" w:hAnsi="Arial" w:cs="Arial"/>
              </w:rPr>
              <w:t xml:space="preserve"> – etap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BE059D">
              <w:rPr>
                <w:rFonts w:ascii="Arial" w:eastAsia="Times New Roman" w:hAnsi="Arial" w:cs="Arial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9B" w:rsidRDefault="00F202D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1E619B">
              <w:rPr>
                <w:rFonts w:ascii="Arial" w:eastAsia="Times New Roman" w:hAnsi="Arial" w:cs="Arial"/>
              </w:rPr>
              <w:t> </w:t>
            </w:r>
            <w:r w:rsidR="00BE059D">
              <w:rPr>
                <w:rFonts w:ascii="Arial" w:eastAsia="Times New Roman" w:hAnsi="Arial" w:cs="Arial"/>
              </w:rPr>
              <w:t>000</w:t>
            </w:r>
          </w:p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F202D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36D0">
              <w:rPr>
                <w:rFonts w:ascii="Arial" w:eastAsia="Calibri" w:hAnsi="Arial" w:cs="Arial"/>
              </w:rPr>
              <w:t>631 932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Pr="00F202D4" w:rsidRDefault="00F202D4">
            <w:pPr>
              <w:spacing w:after="0"/>
              <w:rPr>
                <w:rFonts w:ascii="Arial" w:eastAsia="Times New Roman" w:hAnsi="Arial" w:cs="Arial"/>
              </w:rPr>
            </w:pPr>
            <w:r w:rsidRPr="00F202D4">
              <w:rPr>
                <w:rFonts w:ascii="Arial" w:eastAsia="Calibri" w:hAnsi="Arial" w:cs="Arial"/>
              </w:rPr>
              <w:t>Przebudowa targowiska w Szczekocinach – ul. Leśna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10 000  </w:t>
            </w:r>
          </w:p>
        </w:tc>
      </w:tr>
      <w:tr w:rsidR="000639BA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BA" w:rsidRDefault="000639B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BA" w:rsidRDefault="000639BA" w:rsidP="000639B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0639BA" w:rsidRDefault="000639BA" w:rsidP="000639BA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BA" w:rsidRPr="002B36D0" w:rsidRDefault="000639BA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B36D0">
              <w:rPr>
                <w:rFonts w:ascii="Arial" w:eastAsia="Calibri" w:hAnsi="Arial" w:cs="Arial"/>
              </w:rPr>
              <w:t>1 151 700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BA" w:rsidRPr="000639BA" w:rsidRDefault="000639BA">
            <w:pPr>
              <w:spacing w:after="0"/>
              <w:rPr>
                <w:rFonts w:ascii="Arial" w:eastAsia="Calibri" w:hAnsi="Arial" w:cs="Arial"/>
              </w:rPr>
            </w:pPr>
            <w:r w:rsidRPr="000639BA">
              <w:rPr>
                <w:rFonts w:ascii="Arial" w:eastAsia="Calibri" w:hAnsi="Arial" w:cs="Arial"/>
              </w:rPr>
              <w:t>Przebudowa drogi powiatowej Nr 1777S relacji Szczekociny-Rokitno-Dzwonowice etap I-dotacja dla Starostwa Powiatowego z Zawierciu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BA" w:rsidRDefault="000639BA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2B36D0">
              <w:rPr>
                <w:rFonts w:ascii="Arial" w:eastAsia="Calibri" w:hAnsi="Arial" w:cs="Arial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BA" w:rsidRDefault="000639BA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2B36D0">
              <w:rPr>
                <w:rFonts w:ascii="Arial" w:eastAsia="Calibri" w:hAnsi="Arial" w:cs="Arial"/>
              </w:rPr>
              <w:t>200 000</w:t>
            </w:r>
          </w:p>
        </w:tc>
      </w:tr>
      <w:tr w:rsidR="00BE059D" w:rsidTr="00F202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E059D" w:rsidTr="00F202D4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Razem,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 tego: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0639BA" w:rsidP="000639BA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315</w:t>
            </w:r>
            <w:r w:rsidR="00BE059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0639BA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315</w:t>
            </w:r>
            <w:r w:rsidR="00BE059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000</w:t>
            </w:r>
          </w:p>
        </w:tc>
      </w:tr>
      <w:tr w:rsidR="00BE059D" w:rsidTr="00F202D4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</w:tr>
      <w:tr w:rsidR="00BE059D" w:rsidTr="00F202D4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</w:rPr>
              <w:t>kredyty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0639BA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315</w:t>
            </w:r>
            <w:r w:rsidR="00BE05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0639BA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315</w:t>
            </w:r>
            <w:r w:rsidR="00BE05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000</w:t>
            </w:r>
          </w:p>
        </w:tc>
      </w:tr>
    </w:tbl>
    <w:p w:rsidR="00D1544C" w:rsidRPr="00D1544C" w:rsidRDefault="00D1544C" w:rsidP="00D1544C">
      <w:pPr>
        <w:suppressAutoHyphens/>
        <w:spacing w:after="0" w:line="240" w:lineRule="auto"/>
        <w:ind w:right="-851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1544C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 xml:space="preserve">994 – Przelewy na rachunki lokat  </w:t>
      </w:r>
    </w:p>
    <w:p w:rsidR="00D1544C" w:rsidRPr="00D1544C" w:rsidRDefault="00D1544C" w:rsidP="00D1544C">
      <w:pPr>
        <w:suppressAutoHyphens/>
        <w:spacing w:after="0" w:line="240" w:lineRule="auto"/>
        <w:ind w:right="-851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781"/>
        <w:gridCol w:w="2126"/>
        <w:gridCol w:w="2127"/>
      </w:tblGrid>
      <w:tr w:rsidR="003505A3" w:rsidRPr="00D1544C" w:rsidTr="003505A3">
        <w:trPr>
          <w:trHeight w:val="43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</w:p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A3" w:rsidRPr="00D1544C" w:rsidRDefault="003505A3" w:rsidP="003505A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Plan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Default="003505A3" w:rsidP="003505A3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</w:rPr>
              <w:t>Wykonanie</w:t>
            </w:r>
          </w:p>
          <w:p w:rsidR="003505A3" w:rsidRDefault="003505A3" w:rsidP="00157DBA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3505A3" w:rsidRPr="00D1544C" w:rsidTr="003505A3">
        <w:trPr>
          <w:trHeight w:val="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4</w:t>
            </w:r>
          </w:p>
        </w:tc>
      </w:tr>
      <w:tr w:rsidR="003505A3" w:rsidRPr="00D1544C" w:rsidTr="003505A3">
        <w:trPr>
          <w:trHeight w:val="46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lang w:eastAsia="pl-PL"/>
              </w:rPr>
              <w:t>Środki z RFIL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6 389 745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154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6 389 745</w:t>
            </w:r>
          </w:p>
        </w:tc>
      </w:tr>
      <w:tr w:rsidR="003505A3" w:rsidRPr="00D1544C" w:rsidTr="003505A3">
        <w:trPr>
          <w:trHeight w:val="10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/>
              <w:contextualSpacing/>
              <w:rPr>
                <w:rFonts w:ascii="Arial" w:eastAsia="Times New Roman" w:hAnsi="Arial" w:cs="Arial"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A3" w:rsidRPr="00D1544C" w:rsidRDefault="003505A3" w:rsidP="00D154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</w:tr>
    </w:tbl>
    <w:p w:rsidR="002F2A5A" w:rsidRDefault="002F2A5A"/>
    <w:sectPr w:rsidR="002F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60E8"/>
    <w:multiLevelType w:val="hybridMultilevel"/>
    <w:tmpl w:val="E7BCA1B0"/>
    <w:lvl w:ilvl="0" w:tplc="2C286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906"/>
    <w:multiLevelType w:val="hybridMultilevel"/>
    <w:tmpl w:val="E33AD38C"/>
    <w:lvl w:ilvl="0" w:tplc="2A520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A7E89"/>
    <w:multiLevelType w:val="hybridMultilevel"/>
    <w:tmpl w:val="199A7326"/>
    <w:lvl w:ilvl="0" w:tplc="E012A060">
      <w:start w:val="145"/>
      <w:numFmt w:val="decimal"/>
      <w:lvlText w:val="%1"/>
      <w:lvlJc w:val="left"/>
      <w:pPr>
        <w:ind w:left="76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4763E"/>
    <w:multiLevelType w:val="hybridMultilevel"/>
    <w:tmpl w:val="E47AAD22"/>
    <w:lvl w:ilvl="0" w:tplc="A52868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01808"/>
    <w:multiLevelType w:val="hybridMultilevel"/>
    <w:tmpl w:val="4EB4A3CA"/>
    <w:lvl w:ilvl="0" w:tplc="0E3A37C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9D"/>
    <w:rsid w:val="000639BA"/>
    <w:rsid w:val="00117FA6"/>
    <w:rsid w:val="00157DBA"/>
    <w:rsid w:val="001E619B"/>
    <w:rsid w:val="00227AC9"/>
    <w:rsid w:val="002F2A5A"/>
    <w:rsid w:val="003505A3"/>
    <w:rsid w:val="00582015"/>
    <w:rsid w:val="00586611"/>
    <w:rsid w:val="006E19CD"/>
    <w:rsid w:val="007B3C61"/>
    <w:rsid w:val="008F1E31"/>
    <w:rsid w:val="00BE059D"/>
    <w:rsid w:val="00D1544C"/>
    <w:rsid w:val="00F2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Stan29</cp:lastModifiedBy>
  <cp:revision>14</cp:revision>
  <cp:lastPrinted>2021-03-05T06:27:00Z</cp:lastPrinted>
  <dcterms:created xsi:type="dcterms:W3CDTF">2020-03-03T08:30:00Z</dcterms:created>
  <dcterms:modified xsi:type="dcterms:W3CDTF">2021-03-09T10:18:00Z</dcterms:modified>
</cp:coreProperties>
</file>