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6800"/>
        <w:gridCol w:w="1416"/>
      </w:tblGrid>
      <w:tr w:rsidR="0005265F" w:rsidTr="0005265F">
        <w:trPr>
          <w:cantSplit/>
          <w:trHeight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65F" w:rsidRDefault="0005265F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KARTA  INFORMACYJNA  </w:t>
            </w:r>
          </w:p>
        </w:tc>
      </w:tr>
      <w:tr w:rsidR="0005265F" w:rsidTr="0005265F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inline distT="0" distB="0" distL="0" distR="0">
                  <wp:extent cx="1105535" cy="139128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URZĄD MIASTA I GMINY SZCZEKOCINY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65F" w:rsidRDefault="0005265F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Wydanie: 1</w:t>
            </w:r>
          </w:p>
        </w:tc>
      </w:tr>
      <w:tr w:rsidR="0005265F" w:rsidTr="0005265F">
        <w:trPr>
          <w:cantSplit/>
          <w:trHeight w:val="831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ind w:left="1064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Adres:       </w:t>
            </w:r>
            <w:r>
              <w:rPr>
                <w:rFonts w:ascii="Calibri" w:hAnsi="Calibri"/>
                <w:sz w:val="26"/>
                <w:szCs w:val="26"/>
              </w:rPr>
              <w:t>ul. Senatorska 2, 42-445 Szczekociny</w:t>
            </w:r>
            <w:r>
              <w:rPr>
                <w:rFonts w:ascii="Calibri" w:hAnsi="Calibri" w:cs="Arial"/>
                <w:sz w:val="28"/>
                <w:szCs w:val="24"/>
              </w:rPr>
              <w:br/>
            </w:r>
            <w:r>
              <w:rPr>
                <w:rFonts w:ascii="Calibri" w:hAnsi="Calibri"/>
                <w:sz w:val="24"/>
              </w:rPr>
              <w:t xml:space="preserve">tel./fax:     </w:t>
            </w:r>
            <w:r>
              <w:rPr>
                <w:rFonts w:ascii="Calibri" w:hAnsi="Calibri" w:cs="Arial"/>
                <w:sz w:val="26"/>
                <w:szCs w:val="26"/>
              </w:rPr>
              <w:t>+</w:t>
            </w:r>
            <w:r>
              <w:rPr>
                <w:rFonts w:ascii="Calibri" w:hAnsi="Calibri"/>
                <w:sz w:val="26"/>
                <w:szCs w:val="26"/>
              </w:rPr>
              <w:t xml:space="preserve">48 (34) 355 70 50 </w:t>
            </w:r>
          </w:p>
          <w:p w:rsidR="0005265F" w:rsidRDefault="0005265F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www.szczekociny.pl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05265F">
              <w:trPr>
                <w:tblCellSpacing w:w="15" w:type="dxa"/>
              </w:trPr>
              <w:tc>
                <w:tcPr>
                  <w:tcW w:w="6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Start w:id="0" w:name="_GoBack"/>
                <w:bookmarkEnd w:id="0"/>
                <w:p w:rsidR="0005265F" w:rsidRDefault="00B7485B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fldChar w:fldCharType="begin"/>
                  </w:r>
                  <w:r>
                    <w:rPr>
                      <w:rFonts w:ascii="Calibri" w:hAnsi="Calibri"/>
                      <w:sz w:val="24"/>
                    </w:rPr>
                    <w:instrText xml:space="preserve"> HYPERLINK "mailto:</w:instrText>
                  </w:r>
                  <w:r w:rsidRPr="00B7485B">
                    <w:rPr>
                      <w:rFonts w:ascii="Calibri" w:hAnsi="Calibri"/>
                      <w:sz w:val="24"/>
                    </w:rPr>
                    <w:instrText>umig@szczekociny.pl</w:instrText>
                  </w:r>
                  <w:r>
                    <w:rPr>
                      <w:rFonts w:ascii="Calibri" w:hAnsi="Calibri"/>
                      <w:sz w:val="24"/>
                    </w:rPr>
                    <w:instrText xml:space="preserve">" </w:instrText>
                  </w:r>
                  <w:r>
                    <w:rPr>
                      <w:rFonts w:ascii="Calibri" w:hAnsi="Calibri"/>
                      <w:sz w:val="24"/>
                    </w:rPr>
                    <w:fldChar w:fldCharType="separate"/>
                  </w:r>
                  <w:r w:rsidRPr="00815111">
                    <w:rPr>
                      <w:rStyle w:val="Hipercze"/>
                      <w:rFonts w:ascii="Calibri" w:hAnsi="Calibri"/>
                      <w:sz w:val="24"/>
                    </w:rPr>
                    <w:t>umig@szczekociny.pl</w:t>
                  </w:r>
                  <w:r>
                    <w:rPr>
                      <w:rFonts w:ascii="Calibri" w:hAnsi="Calibri"/>
                      <w:sz w:val="24"/>
                    </w:rPr>
                    <w:fldChar w:fldCharType="end"/>
                  </w:r>
                </w:p>
                <w:p w:rsidR="0005265F" w:rsidRDefault="0005265F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 piątku  w godz. od 7:00 do 15:00</w:t>
                  </w:r>
                </w:p>
              </w:tc>
            </w:tr>
          </w:tbl>
          <w:p w:rsidR="0005265F" w:rsidRDefault="0005265F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65F" w:rsidRDefault="0005265F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 wydania:</w:t>
            </w:r>
          </w:p>
          <w:p w:rsidR="0005265F" w:rsidRDefault="0005265F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15.02.2022</w:t>
            </w:r>
          </w:p>
        </w:tc>
      </w:tr>
      <w:tr w:rsidR="0005265F" w:rsidTr="0005265F">
        <w:trPr>
          <w:cantSplit/>
          <w:trHeight w:val="698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65F" w:rsidRDefault="0005265F">
            <w:pPr>
              <w:suppressAutoHyphens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65F" w:rsidRDefault="0005265F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Strona: 1/2</w:t>
            </w:r>
          </w:p>
        </w:tc>
      </w:tr>
      <w:tr w:rsidR="0005265F" w:rsidTr="0005265F"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05265F" w:rsidTr="0005265F">
        <w:trPr>
          <w:trHeight w:val="599"/>
        </w:trPr>
        <w:tc>
          <w:tcPr>
            <w:tcW w:w="10206" w:type="dxa"/>
            <w:gridSpan w:val="3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E9C" w:rsidRPr="00AA5E9C" w:rsidRDefault="003C7762" w:rsidP="00AA5E9C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WNIOSEK O WYDANIE ZAŚWIADCZENIA</w:t>
            </w:r>
            <w:r w:rsidR="00AA5E9C" w:rsidRPr="00AA5E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O OPŁACANIU SKŁADEK NA UBEZPIECZENIE SPOŁECZNE ROLNIKÓW</w:t>
            </w:r>
          </w:p>
          <w:p w:rsidR="0005265F" w:rsidRDefault="0005265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5265F" w:rsidTr="0005265F"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5F" w:rsidRDefault="0005265F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05265F" w:rsidTr="0005265F">
        <w:trPr>
          <w:trHeight w:val="113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9C" w:rsidRPr="00AA5E9C" w:rsidRDefault="00AA5E9C" w:rsidP="00AA5E9C">
            <w:pPr>
              <w:suppressAutoHyphens w:val="0"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Pr="00AA5E9C">
              <w:rPr>
                <w:rFonts w:eastAsiaTheme="minorHAnsi"/>
                <w:sz w:val="24"/>
                <w:szCs w:val="24"/>
                <w:lang w:eastAsia="en-US"/>
              </w:rPr>
              <w:t>Ustawa z dnia 29 sierpnia 1997r. Ordynacja podatkowa (t.j. Dz.U z 2021 r. poz. 1540 z późn. zm.)</w:t>
            </w:r>
          </w:p>
          <w:p w:rsidR="00AA5E9C" w:rsidRPr="00AA5E9C" w:rsidRDefault="00AA5E9C" w:rsidP="00AA5E9C">
            <w:pPr>
              <w:suppressAutoHyphens w:val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</w:t>
            </w:r>
            <w:r w:rsidRPr="00AA5E9C">
              <w:rPr>
                <w:sz w:val="24"/>
                <w:szCs w:val="24"/>
                <w:lang w:eastAsia="pl-PL"/>
              </w:rPr>
              <w:t>Ustawa z dnia 14 czerwca 1960 r. Kodeks postęp</w:t>
            </w:r>
            <w:r>
              <w:rPr>
                <w:sz w:val="24"/>
                <w:szCs w:val="24"/>
                <w:lang w:eastAsia="pl-PL"/>
              </w:rPr>
              <w:t xml:space="preserve">owania administracyjnego </w:t>
            </w:r>
            <w:r w:rsidRPr="00AA5E9C">
              <w:rPr>
                <w:sz w:val="24"/>
                <w:szCs w:val="24"/>
                <w:lang w:eastAsia="pl-PL"/>
              </w:rPr>
              <w:t>(t.j. Dz. U. 2021r. poz. 735 z poźn. zm.)</w:t>
            </w:r>
          </w:p>
          <w:p w:rsidR="00AA5E9C" w:rsidRPr="00AA5E9C" w:rsidRDefault="00AA5E9C" w:rsidP="00AA5E9C">
            <w:pPr>
              <w:suppressAutoHyphens w:val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</w:t>
            </w:r>
            <w:r w:rsidRPr="00AA5E9C">
              <w:rPr>
                <w:sz w:val="24"/>
                <w:szCs w:val="24"/>
                <w:lang w:eastAsia="pl-PL"/>
              </w:rPr>
              <w:t>Ustawa z dnia 16 listopada 2006 r. o opłacie skarbowej (t.j. Dz.U. z 2021 r. poz. 1923 z późn. zm.)</w:t>
            </w:r>
          </w:p>
          <w:p w:rsidR="0005265F" w:rsidRDefault="0005265F" w:rsidP="00AA5E9C">
            <w:pPr>
              <w:suppressAutoHyphens w:val="0"/>
              <w:jc w:val="both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05265F" w:rsidTr="0005265F">
        <w:trPr>
          <w:trHeight w:val="78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65F" w:rsidRDefault="0005265F" w:rsidP="00AA5E9C">
            <w:pPr>
              <w:suppressAutoHyphens w:val="0"/>
              <w:jc w:val="both"/>
              <w:rPr>
                <w:sz w:val="24"/>
                <w:szCs w:val="24"/>
                <w:lang w:eastAsia="pl-PL"/>
              </w:rPr>
            </w:pPr>
          </w:p>
          <w:p w:rsidR="0005265F" w:rsidRDefault="00AA5E9C">
            <w:pPr>
              <w:suppressAutoHyphens w:val="0"/>
              <w:jc w:val="both"/>
              <w:rPr>
                <w:rFonts w:ascii="Arial" w:hAnsi="Arial" w:cs="Arial"/>
                <w:sz w:val="22"/>
              </w:rPr>
            </w:pPr>
            <w:r w:rsidRPr="00307F0E">
              <w:rPr>
                <w:sz w:val="24"/>
                <w:szCs w:val="24"/>
                <w:lang w:eastAsia="pl-PL"/>
              </w:rPr>
              <w:t>Wniosek</w:t>
            </w:r>
          </w:p>
          <w:p w:rsidR="0005265F" w:rsidRDefault="000526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05265F" w:rsidTr="000526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Druk wniosku w wersji papierowej dostępny w Kancelarii Głównej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lub do pobrania na stronie BIP-u </w:t>
            </w:r>
            <w:r>
              <w:rPr>
                <w:rFonts w:ascii="Arial" w:hAnsi="Arial" w:cs="Arial"/>
                <w:sz w:val="22"/>
                <w:szCs w:val="22"/>
              </w:rPr>
              <w:t xml:space="preserve">Urzędu Gminy:  </w:t>
            </w:r>
            <w:r>
              <w:rPr>
                <w:rStyle w:val="HTML-cytat"/>
                <w:rFonts w:ascii="Arial" w:hAnsi="Arial" w:cs="Arial"/>
                <w:i w:val="0"/>
                <w:sz w:val="22"/>
                <w:szCs w:val="22"/>
              </w:rPr>
              <w:t>szczekociny.finn.pl</w:t>
            </w:r>
            <w:r>
              <w:rPr>
                <w:rStyle w:val="HTML-cytat"/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/ w zakładce: Urząd Miasta i Gminy / Referat Organizacyjny/ Załatw sprawę</w:t>
            </w: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05265F" w:rsidTr="0005265F">
        <w:trPr>
          <w:trHeight w:val="27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5F" w:rsidRDefault="00055249" w:rsidP="00AA5E9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05265F" w:rsidTr="000526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tabs>
                <w:tab w:val="left" w:pos="33"/>
              </w:tabs>
              <w:spacing w:line="36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Urząd Miasta i Gminy Szczekociny,  </w:t>
            </w:r>
            <w:r>
              <w:rPr>
                <w:rFonts w:ascii="Arial" w:hAnsi="Arial" w:cs="Arial"/>
                <w:sz w:val="22"/>
                <w:szCs w:val="26"/>
              </w:rPr>
              <w:t>ul. Senatorska 2, 42-445 Szczekociny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7485B">
              <w:rPr>
                <w:rFonts w:ascii="Arial" w:hAnsi="Arial" w:cs="Arial"/>
                <w:sz w:val="22"/>
                <w:szCs w:val="22"/>
              </w:rPr>
              <w:t>parter, Kancelaria Główna.</w:t>
            </w: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05265F" w:rsidTr="000526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color w:val="FF0000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Kancelaria Główna,  Tel.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343557050 wew. 101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Calibri" w:hAnsi="Calibri"/>
                <w:sz w:val="24"/>
                <w:szCs w:val="22"/>
              </w:rPr>
              <w:t xml:space="preserve"> pracownik:  , Marzena Krupa  mail.:</w:t>
            </w:r>
            <w:r>
              <w:rPr>
                <w:rFonts w:ascii="Calibri" w:hAnsi="Calibri"/>
                <w:color w:val="FF0000"/>
                <w:sz w:val="24"/>
                <w:szCs w:val="22"/>
              </w:rPr>
              <w:t xml:space="preserve">  </w:t>
            </w:r>
            <w:hyperlink r:id="rId7" w:history="1">
              <w:r>
                <w:rPr>
                  <w:rStyle w:val="Hipercze"/>
                  <w:rFonts w:ascii="Calibri" w:hAnsi="Calibri"/>
                  <w:sz w:val="24"/>
                </w:rPr>
                <w:t>archiwum@szczekociny.pl</w:t>
              </w:r>
            </w:hyperlink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 xml:space="preserve">TERMIN I SPOSÓB ZAŁATWIENIA SPRAWY </w:t>
            </w:r>
          </w:p>
        </w:tc>
      </w:tr>
      <w:tr w:rsidR="0005265F" w:rsidTr="000526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49" w:rsidRPr="00055249" w:rsidRDefault="00055249" w:rsidP="00055249">
            <w:pPr>
              <w:suppressAutoHyphens w:val="0"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1.</w:t>
            </w:r>
            <w:r w:rsidRPr="00055249">
              <w:rPr>
                <w:sz w:val="24"/>
                <w:szCs w:val="24"/>
                <w:lang w:eastAsia="pl-PL"/>
              </w:rPr>
              <w:t xml:space="preserve">Zaświadczenie (wyjaśnienie) wydaje się bez zbędnej zwłoki, nie później niż </w:t>
            </w:r>
            <w:r>
              <w:rPr>
                <w:sz w:val="24"/>
                <w:szCs w:val="24"/>
                <w:lang w:eastAsia="pl-PL"/>
              </w:rPr>
              <w:t xml:space="preserve"> </w:t>
            </w:r>
            <w:r w:rsidRPr="00055249">
              <w:rPr>
                <w:sz w:val="24"/>
                <w:szCs w:val="24"/>
                <w:lang w:eastAsia="pl-PL"/>
              </w:rPr>
              <w:t>w terminie 7 dni.</w:t>
            </w:r>
          </w:p>
          <w:p w:rsidR="00055249" w:rsidRPr="00055249" w:rsidRDefault="00055249" w:rsidP="00CB770F">
            <w:pPr>
              <w:suppressAutoHyphens w:val="0"/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2.</w:t>
            </w:r>
            <w:r w:rsidRPr="00055249">
              <w:rPr>
                <w:sz w:val="24"/>
                <w:szCs w:val="24"/>
                <w:lang w:eastAsia="pl-PL"/>
              </w:rPr>
              <w:t>Na wniosek zainteresowanej osoby Urząd Miasta i Gminy Szczekociny  jest obowiązany stwierdzić czy składki na ubezpieczenie społeczne rolników były opłacenie.</w:t>
            </w:r>
          </w:p>
          <w:p w:rsidR="00055249" w:rsidRPr="00055249" w:rsidRDefault="00055249" w:rsidP="00CB770F">
            <w:pPr>
              <w:suppressAutoHyphens w:val="0"/>
              <w:spacing w:before="100" w:beforeAutospacing="1"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3.</w:t>
            </w:r>
            <w:r w:rsidRPr="00055249">
              <w:rPr>
                <w:sz w:val="24"/>
                <w:szCs w:val="24"/>
                <w:lang w:eastAsia="pl-PL"/>
              </w:rPr>
              <w:t xml:space="preserve">Jeżeli Urząd Miasta i Gminy Szczekociny nie będzie dysponował dokumentami uzasadniającymi wydanie zaświadczenia lub wyjaśnienie potwierdzające opłacanie składek wyda </w:t>
            </w:r>
            <w:r w:rsidR="00CB770F">
              <w:rPr>
                <w:bCs/>
                <w:sz w:val="24"/>
                <w:szCs w:val="24"/>
                <w:lang w:eastAsia="pl-PL"/>
              </w:rPr>
              <w:t>postanowienie </w:t>
            </w:r>
            <w:r w:rsidRPr="00055249">
              <w:rPr>
                <w:bCs/>
                <w:sz w:val="24"/>
                <w:szCs w:val="24"/>
                <w:lang w:eastAsia="pl-PL"/>
              </w:rPr>
              <w:t>o odmowie wydania zaświadczenia.</w:t>
            </w:r>
          </w:p>
          <w:p w:rsidR="0005265F" w:rsidRDefault="0005265F" w:rsidP="0005524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TRYB ODWOŁAWCZY/SKARGOWY </w:t>
            </w:r>
          </w:p>
        </w:tc>
      </w:tr>
      <w:tr w:rsidR="0005265F" w:rsidTr="0005265F">
        <w:trPr>
          <w:trHeight w:val="94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49" w:rsidRPr="00055249" w:rsidRDefault="00055249" w:rsidP="00055249">
            <w:pPr>
              <w:suppressAutoHyphens w:val="0"/>
              <w:spacing w:after="100" w:afterAutospacing="1" w:line="276" w:lineRule="auto"/>
              <w:contextualSpacing/>
              <w:jc w:val="both"/>
              <w:rPr>
                <w:sz w:val="24"/>
                <w:szCs w:val="24"/>
                <w:lang w:eastAsia="pl-PL"/>
              </w:rPr>
            </w:pPr>
            <w:r w:rsidRPr="00055249">
              <w:rPr>
                <w:rFonts w:eastAsia="Calibri"/>
                <w:sz w:val="22"/>
                <w:szCs w:val="22"/>
                <w:lang w:eastAsia="en-US"/>
              </w:rPr>
              <w:t xml:space="preserve">Od niniejszego postanowienia służy stronie zażalenie do Samorządowego Kolegium Odwoławczego </w:t>
            </w:r>
            <w:r w:rsidR="00E13EB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</w:t>
            </w:r>
            <w:r w:rsidRPr="00055249">
              <w:rPr>
                <w:rFonts w:eastAsia="Calibri"/>
                <w:sz w:val="22"/>
                <w:szCs w:val="22"/>
                <w:lang w:eastAsia="en-US"/>
              </w:rPr>
              <w:t>w Częstochowie za pośrednictwem Burmistrza Miasta i Gminy Szczek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ociny </w:t>
            </w:r>
            <w:r w:rsidRPr="00055249">
              <w:rPr>
                <w:rFonts w:eastAsia="Calibri"/>
                <w:sz w:val="22"/>
                <w:szCs w:val="22"/>
                <w:lang w:eastAsia="en-US"/>
              </w:rPr>
              <w:t xml:space="preserve">w terminie 7 dni od daty jego doręczenia. </w:t>
            </w:r>
          </w:p>
          <w:p w:rsidR="0005265F" w:rsidRDefault="0005265F" w:rsidP="00055249">
            <w:pPr>
              <w:suppressAutoHyphens w:val="0"/>
              <w:spacing w:before="100" w:beforeAutospacing="1" w:after="200" w:line="276" w:lineRule="auto"/>
              <w:rPr>
                <w:sz w:val="22"/>
              </w:rPr>
            </w:pPr>
          </w:p>
        </w:tc>
      </w:tr>
      <w:tr w:rsidR="0005265F" w:rsidTr="0005265F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65F" w:rsidRDefault="0005265F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05265F" w:rsidTr="0005265F">
        <w:trPr>
          <w:trHeight w:val="113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65F" w:rsidRDefault="0005265F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05265F" w:rsidRDefault="0005265F" w:rsidP="0005265F">
      <w:pPr>
        <w:jc w:val="both"/>
        <w:rPr>
          <w:rFonts w:ascii="Calibri" w:hAnsi="Calibri"/>
          <w:sz w:val="22"/>
          <w:szCs w:val="22"/>
        </w:rPr>
      </w:pPr>
    </w:p>
    <w:p w:rsidR="0005265F" w:rsidRDefault="0005265F" w:rsidP="0005265F">
      <w:pPr>
        <w:jc w:val="both"/>
        <w:rPr>
          <w:rFonts w:ascii="Calibri" w:hAnsi="Calibri"/>
          <w:sz w:val="22"/>
          <w:szCs w:val="22"/>
        </w:rPr>
      </w:pPr>
    </w:p>
    <w:p w:rsidR="006B2FE6" w:rsidRDefault="006B2FE6"/>
    <w:sectPr w:rsidR="006B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232D"/>
    <w:multiLevelType w:val="multilevel"/>
    <w:tmpl w:val="376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87848"/>
    <w:multiLevelType w:val="hybridMultilevel"/>
    <w:tmpl w:val="ADE2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953DE"/>
    <w:multiLevelType w:val="hybridMultilevel"/>
    <w:tmpl w:val="C1AA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062A4"/>
    <w:multiLevelType w:val="hybridMultilevel"/>
    <w:tmpl w:val="2A0C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5F"/>
    <w:rsid w:val="0005265F"/>
    <w:rsid w:val="00055249"/>
    <w:rsid w:val="003C7762"/>
    <w:rsid w:val="00612D1E"/>
    <w:rsid w:val="006B2FE6"/>
    <w:rsid w:val="00AA5E9C"/>
    <w:rsid w:val="00B7485B"/>
    <w:rsid w:val="00CB770F"/>
    <w:rsid w:val="00E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6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5265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5265F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5265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5265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2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05265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65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6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5265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5265F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5265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5265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2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05265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65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chiwum@szczeko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</dc:creator>
  <cp:lastModifiedBy>Stan02</cp:lastModifiedBy>
  <cp:revision>9</cp:revision>
  <dcterms:created xsi:type="dcterms:W3CDTF">2022-02-11T08:15:00Z</dcterms:created>
  <dcterms:modified xsi:type="dcterms:W3CDTF">2022-02-15T08:30:00Z</dcterms:modified>
</cp:coreProperties>
</file>