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459" w:type="dxa"/>
        <w:tblCellMar>
          <w:left w:w="10" w:type="dxa"/>
          <w:right w:w="10" w:type="dxa"/>
        </w:tblCellMar>
        <w:tblLook w:val="04A0" w:firstRow="1" w:lastRow="0" w:firstColumn="1" w:lastColumn="0" w:noHBand="0" w:noVBand="1"/>
      </w:tblPr>
      <w:tblGrid>
        <w:gridCol w:w="10206"/>
      </w:tblGrid>
      <w:tr w:rsidR="00F51109" w14:paraId="2CBED654"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A132E" w14:textId="77777777" w:rsidR="00F51109" w:rsidRDefault="00F51109">
            <w:pPr>
              <w:jc w:val="center"/>
              <w:rPr>
                <w:rFonts w:ascii="Calibri" w:hAnsi="Calibri" w:cs="Calibri"/>
                <w:b/>
                <w:sz w:val="20"/>
                <w:szCs w:val="20"/>
              </w:rPr>
            </w:pPr>
            <w:r>
              <w:rPr>
                <w:rFonts w:ascii="Calibri" w:hAnsi="Calibri" w:cs="Calibri"/>
                <w:b/>
                <w:sz w:val="20"/>
                <w:szCs w:val="20"/>
              </w:rPr>
              <w:t>KLAUZULA INFORMACYJNA</w:t>
            </w:r>
          </w:p>
        </w:tc>
      </w:tr>
      <w:tr w:rsidR="00F51109" w14:paraId="429DCFFD"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12FDB" w14:textId="77777777" w:rsidR="00F51109" w:rsidRDefault="00F51109">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6A05A824" w14:textId="1AF4375B" w:rsidR="00F51109" w:rsidRDefault="00F51109">
            <w:pPr>
              <w:jc w:val="both"/>
            </w:pPr>
            <w:r>
              <w:rPr>
                <w:rFonts w:ascii="Calibri" w:hAnsi="Calibri" w:cs="Calibri"/>
                <w:sz w:val="20"/>
                <w:szCs w:val="20"/>
              </w:rPr>
              <w:t>1) administratorem Pani/Pana danych osobowych jest ……………… w ……………… (….-……) przy ulicy ……………………………………... Z administratorem można skontaktować się mailowo: …</w:t>
            </w:r>
            <w:r>
              <w:t>…………</w:t>
            </w:r>
            <w:r>
              <w:rPr>
                <w:rFonts w:ascii="Calibri" w:hAnsi="Calibri" w:cs="Calibri"/>
                <w:sz w:val="20"/>
                <w:szCs w:val="20"/>
              </w:rPr>
              <w:t xml:space="preserve"> lub pisemnie na adres siedziby administratora.</w:t>
            </w:r>
          </w:p>
          <w:p w14:paraId="76106722" w14:textId="3900213D" w:rsidR="00F51109" w:rsidRDefault="00F51109">
            <w:pPr>
              <w:jc w:val="both"/>
            </w:pPr>
            <w:r>
              <w:rPr>
                <w:rFonts w:ascii="Calibri" w:hAnsi="Calibri" w:cs="Calibri"/>
                <w:color w:val="000000"/>
                <w:sz w:val="20"/>
                <w:szCs w:val="20"/>
              </w:rPr>
              <w:t>2) Administrator powołał Inspektora Ochrony Danych, z którym można skontaktować się mailowo</w:t>
            </w:r>
            <w:r w:rsidR="008C2956">
              <w:rPr>
                <w:rFonts w:ascii="Calibri" w:hAnsi="Calibri" w:cs="Calibri"/>
                <w:color w:val="000000"/>
                <w:sz w:val="20"/>
                <w:szCs w:val="20"/>
              </w:rPr>
              <w:t xml:space="preserve">: </w:t>
            </w:r>
            <w:hyperlink r:id="rId4" w:history="1">
              <w:r w:rsidR="008C2956" w:rsidRPr="001F316E">
                <w:rPr>
                  <w:rStyle w:val="Hipercze"/>
                  <w:rFonts w:ascii="Calibri" w:hAnsi="Calibri" w:cs="Calibri"/>
                  <w:sz w:val="20"/>
                  <w:szCs w:val="20"/>
                </w:rPr>
                <w:t>iod@szczekociny.pl</w:t>
              </w:r>
            </w:hyperlink>
            <w:r w:rsidR="008C2956">
              <w:rPr>
                <w:rFonts w:ascii="Calibri" w:hAnsi="Calibri" w:cs="Calibri"/>
                <w:color w:val="000000"/>
                <w:sz w:val="20"/>
                <w:szCs w:val="20"/>
              </w:rPr>
              <w:t xml:space="preserve"> </w:t>
            </w:r>
            <w:r>
              <w:rPr>
                <w:rFonts w:ascii="Calibri" w:hAnsi="Calibri" w:cs="Calibri"/>
                <w:color w:val="000000"/>
                <w:sz w:val="20"/>
                <w:szCs w:val="20"/>
              </w:rPr>
              <w:t>.</w:t>
            </w:r>
          </w:p>
          <w:p w14:paraId="6E517F6E" w14:textId="6993640D"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3) Pani/Pana dane osobowe przetwarzane będą w celu przeprowadzenia rekrutacji, na podstawie ustawy z dnia 26 czerwca 1974 r. Kodeks pracy oraz ustawy z dnia 21 listopada 2008 r. o pracownikach samorządowych oraz na </w:t>
            </w:r>
            <w:r w:rsidR="00AF58B3">
              <w:rPr>
                <w:rFonts w:ascii="Calibri" w:hAnsi="Calibri" w:cs="Calibri"/>
                <w:color w:val="000000" w:themeColor="text1"/>
                <w:sz w:val="20"/>
                <w:szCs w:val="20"/>
              </w:rPr>
              <w:t xml:space="preserve">podstawie art. 9 RODO </w:t>
            </w:r>
            <w:r>
              <w:rPr>
                <w:rFonts w:ascii="Calibri" w:hAnsi="Calibri" w:cs="Calibri"/>
                <w:color w:val="000000"/>
                <w:sz w:val="20"/>
                <w:szCs w:val="20"/>
              </w:rPr>
              <w:t>w przypadku danych dotyczących zdrowia.</w:t>
            </w:r>
          </w:p>
          <w:p w14:paraId="4792975F"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4) W związku z przetwarzaniem Pani/Pana danych w celach wskazanych powyżej, dane osobowe mogą być udostępniane innym odbiorcom lub kategoriom odbiorców danych osobowych, na podstawie przepisów prawa.</w:t>
            </w:r>
          </w:p>
          <w:p w14:paraId="5DC5ED74"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5) Pani/Pana dane osobowe przechowywane będą przez okres trzech miesięcy od zakończenia przyjmowania dokumentów.</w:t>
            </w:r>
          </w:p>
          <w:p w14:paraId="0D336218"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6) Posiada Pani/Pan prawo do żądania od administratora dostępu do treści swoich danych osobowych, prawo do ich sprostowania, usunięcia lub ograniczenia przetwarzania, prawo do wniesienia sprzeciwu wobec przetwarzania swoich danych, prawo do cofnięcia zgody w dowolnym momencie bez wpływu na zgodność z prawem przetwarzania, którego dokonano na podstawia zgody przed jej cofnięciem.</w:t>
            </w:r>
          </w:p>
          <w:p w14:paraId="0746FC3A"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7) Posiada Pani/Pan prawo wniesienia skargi do organu nadzorczego – Prezesa Urzędu Ochrony Danych Osobowych </w:t>
            </w:r>
            <w:r>
              <w:rPr>
                <w:rFonts w:ascii="Calibri" w:hAnsi="Calibri" w:cs="Calibri"/>
                <w:color w:val="000000"/>
                <w:sz w:val="20"/>
                <w:szCs w:val="20"/>
              </w:rPr>
              <w:br/>
              <w:t xml:space="preserve">ul. Stawki 2 00-193 Warszawa. </w:t>
            </w:r>
          </w:p>
          <w:p w14:paraId="4946F7D0" w14:textId="77777777" w:rsidR="00F51109" w:rsidRDefault="00F51109">
            <w:pPr>
              <w:jc w:val="both"/>
            </w:pPr>
            <w:r>
              <w:rPr>
                <w:rFonts w:ascii="Calibri" w:hAnsi="Calibri" w:cs="Calibri"/>
                <w:color w:val="000000"/>
                <w:sz w:val="20"/>
                <w:szCs w:val="20"/>
              </w:rPr>
              <w:t>8) Podanie danych osobowych jest dobrowolne, aczkolwiek konieczne w celu rozpatrzenia kandydatury w ramach prowadzonej rekrutacji. Niepodanie informacji, o których mowa w art. 22</w:t>
            </w:r>
            <w:r>
              <w:rPr>
                <w:rFonts w:ascii="Calibri" w:hAnsi="Calibri" w:cs="Calibri"/>
                <w:color w:val="000000"/>
                <w:sz w:val="20"/>
                <w:szCs w:val="20"/>
                <w:vertAlign w:val="superscript"/>
              </w:rPr>
              <w:t xml:space="preserve">1 </w:t>
            </w:r>
            <w:r>
              <w:rPr>
                <w:rFonts w:ascii="Calibri" w:hAnsi="Calibri" w:cs="Calibri"/>
                <w:color w:val="000000"/>
                <w:sz w:val="20"/>
                <w:szCs w:val="20"/>
              </w:rPr>
              <w:t>§1 Kodeksu Pracy oraz ustawie z dnia 21 listopada 2008 r. o pracownikach samorządowych spowoduje, że złożona oferta pracy nie będzie rozpatrywana.</w:t>
            </w:r>
          </w:p>
        </w:tc>
      </w:tr>
    </w:tbl>
    <w:p w14:paraId="3B40E631" w14:textId="77777777" w:rsidR="00000000" w:rsidRDefault="00000000"/>
    <w:sectPr w:rsidR="0050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09"/>
    <w:rsid w:val="00042092"/>
    <w:rsid w:val="000D4356"/>
    <w:rsid w:val="001026FD"/>
    <w:rsid w:val="00147AFC"/>
    <w:rsid w:val="001F56F8"/>
    <w:rsid w:val="00230E03"/>
    <w:rsid w:val="00296177"/>
    <w:rsid w:val="003A54EC"/>
    <w:rsid w:val="003E0B38"/>
    <w:rsid w:val="004322E0"/>
    <w:rsid w:val="00437271"/>
    <w:rsid w:val="005A382D"/>
    <w:rsid w:val="008C2956"/>
    <w:rsid w:val="008F220C"/>
    <w:rsid w:val="00931A06"/>
    <w:rsid w:val="009D509D"/>
    <w:rsid w:val="00A4168B"/>
    <w:rsid w:val="00AF58B3"/>
    <w:rsid w:val="00AF6C06"/>
    <w:rsid w:val="00D85294"/>
    <w:rsid w:val="00F51109"/>
    <w:rsid w:val="00F8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E2ED"/>
  <w15:chartTrackingRefBased/>
  <w15:docId w15:val="{C8338C8A-4F7B-4FFC-91DA-E58D963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10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F51109"/>
    <w:rPr>
      <w:rFonts w:ascii="Times New Roman" w:hAnsi="Times New Roman" w:cs="Times New Roman" w:hint="default"/>
      <w:color w:val="0000FF"/>
      <w:u w:val="single"/>
    </w:rPr>
  </w:style>
  <w:style w:type="character" w:styleId="Nierozpoznanawzmianka">
    <w:name w:val="Unresolved Mention"/>
    <w:basedOn w:val="Domylnaczcionkaakapitu"/>
    <w:uiPriority w:val="99"/>
    <w:semiHidden/>
    <w:unhideWhenUsed/>
    <w:rsid w:val="008C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szczekoci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1872</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Slawomir Koziel</dc:creator>
  <cp:keywords/>
  <dc:description/>
  <cp:lastModifiedBy>Sławomir Kozieł</cp:lastModifiedBy>
  <cp:revision>3</cp:revision>
  <dcterms:created xsi:type="dcterms:W3CDTF">2021-02-10T18:47:00Z</dcterms:created>
  <dcterms:modified xsi:type="dcterms:W3CDTF">2024-05-31T09:00:00Z</dcterms:modified>
</cp:coreProperties>
</file>